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3CBC" w:rsidRDefault="00383CBC">
      <w:pPr>
        <w:jc w:val="center"/>
        <w:rPr>
          <w:sz w:val="18"/>
          <w:szCs w:val="18"/>
        </w:rPr>
      </w:pPr>
      <w:r>
        <w:rPr>
          <w:sz w:val="28"/>
        </w:rPr>
        <w:t xml:space="preserve"> Договор поставки товара №____-014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>г. Санкт-Петербург                                                                                                                       «___» «____________» 2014 г.</w:t>
      </w:r>
    </w:p>
    <w:p w:rsidR="00383CBC" w:rsidRDefault="00383CBC">
      <w:pPr>
        <w:rPr>
          <w:sz w:val="18"/>
          <w:szCs w:val="18"/>
        </w:rPr>
      </w:pPr>
    </w:p>
    <w:p w:rsidR="00383CBC" w:rsidRDefault="00383CBC">
      <w:pPr>
        <w:rPr>
          <w:sz w:val="18"/>
          <w:szCs w:val="18"/>
        </w:rPr>
      </w:pPr>
      <w:r>
        <w:rPr>
          <w:b/>
          <w:sz w:val="18"/>
          <w:szCs w:val="18"/>
        </w:rPr>
        <w:t>ООО «Светлица Трейд»</w:t>
      </w:r>
      <w:r>
        <w:rPr>
          <w:sz w:val="18"/>
          <w:szCs w:val="18"/>
        </w:rPr>
        <w:t xml:space="preserve"> в лице генерального директора Тарасова Аркадия  Ивановича, действующего на основании </w:t>
      </w:r>
      <w:r>
        <w:rPr>
          <w:b/>
          <w:sz w:val="18"/>
          <w:szCs w:val="18"/>
        </w:rPr>
        <w:t>Устава</w:t>
      </w:r>
      <w:r>
        <w:rPr>
          <w:sz w:val="18"/>
          <w:szCs w:val="18"/>
        </w:rPr>
        <w:t xml:space="preserve">, именуемое в дальнейшем Продавец, с одной стороны и  </w:t>
      </w:r>
      <w:r>
        <w:rPr>
          <w:b/>
          <w:sz w:val="18"/>
          <w:szCs w:val="18"/>
        </w:rPr>
        <w:t>___________________________________</w:t>
      </w:r>
    </w:p>
    <w:p w:rsidR="00383CBC" w:rsidRDefault="00383CBC">
      <w:pPr>
        <w:rPr>
          <w:b/>
          <w:bCs/>
          <w:sz w:val="18"/>
          <w:szCs w:val="18"/>
        </w:rPr>
      </w:pPr>
      <w:r>
        <w:rPr>
          <w:sz w:val="18"/>
          <w:szCs w:val="18"/>
        </w:rPr>
        <w:t>, в лице ___________________________________________________________________________, действующего на основании _______________, именуемое в дальнейшем Покупатель, с другой стороны, заключили настоящий договор о нижеследующем:</w:t>
      </w:r>
    </w:p>
    <w:p w:rsidR="00383CBC" w:rsidRDefault="00383CBC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1.Предмет договора.</w:t>
      </w:r>
    </w:p>
    <w:p w:rsidR="00383CBC" w:rsidRDefault="00383CBC">
      <w:pPr>
        <w:spacing w:before="14" w:line="254" w:lineRule="exact"/>
        <w:rPr>
          <w:sz w:val="18"/>
          <w:szCs w:val="18"/>
        </w:rPr>
      </w:pPr>
      <w:r>
        <w:rPr>
          <w:sz w:val="18"/>
          <w:szCs w:val="18"/>
        </w:rPr>
        <w:t>1.1. Продавец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обязуется принять к исполнению заказ на сезонную поставку новогодних товаров (далее Товар) и надлежащим образом передать в собственность в оговоренные сроки, а Покупатель принять и оплатит</w:t>
      </w:r>
      <w:r w:rsidR="002E27FD">
        <w:rPr>
          <w:sz w:val="18"/>
          <w:szCs w:val="18"/>
        </w:rPr>
        <w:t>ь Товар, указанный в Приложении (Счёте)</w:t>
      </w:r>
      <w:r>
        <w:rPr>
          <w:sz w:val="18"/>
          <w:szCs w:val="18"/>
        </w:rPr>
        <w:t xml:space="preserve"> на условиях, определенных настоящим Договором поставки товара. </w:t>
      </w:r>
    </w:p>
    <w:p w:rsidR="00383CBC" w:rsidRDefault="00383CBC">
      <w:pPr>
        <w:spacing w:before="14" w:line="254" w:lineRule="exact"/>
        <w:rPr>
          <w:sz w:val="18"/>
          <w:szCs w:val="18"/>
        </w:rPr>
      </w:pPr>
      <w:r>
        <w:rPr>
          <w:sz w:val="18"/>
          <w:szCs w:val="18"/>
        </w:rPr>
        <w:t>1.2. Наименование, цена и общие характеристики товара, и количество определяются в Приложении</w:t>
      </w:r>
      <w:r w:rsidR="002E27FD">
        <w:rPr>
          <w:sz w:val="18"/>
          <w:szCs w:val="18"/>
        </w:rPr>
        <w:t xml:space="preserve"> (Счёте)</w:t>
      </w:r>
      <w:r>
        <w:rPr>
          <w:sz w:val="18"/>
          <w:szCs w:val="18"/>
        </w:rPr>
        <w:t>, являющемся неотъемлемой частью Договора поставки товара.</w:t>
      </w:r>
    </w:p>
    <w:p w:rsidR="00383CBC" w:rsidRDefault="00383CBC">
      <w:pPr>
        <w:spacing w:before="14" w:line="254" w:lineRule="exact"/>
        <w:rPr>
          <w:sz w:val="18"/>
          <w:szCs w:val="18"/>
        </w:rPr>
      </w:pPr>
      <w:r>
        <w:rPr>
          <w:sz w:val="18"/>
          <w:szCs w:val="18"/>
        </w:rPr>
        <w:t>1.3. Покупатель обязуется принять и оплатить заказанный Товар в количестве указанном в Приложении</w:t>
      </w:r>
      <w:r w:rsidR="002E27FD">
        <w:rPr>
          <w:sz w:val="18"/>
          <w:szCs w:val="18"/>
        </w:rPr>
        <w:t xml:space="preserve"> (Счёте)</w:t>
      </w:r>
      <w:r>
        <w:rPr>
          <w:sz w:val="18"/>
          <w:szCs w:val="18"/>
        </w:rPr>
        <w:t>.</w:t>
      </w:r>
    </w:p>
    <w:p w:rsidR="00383CBC" w:rsidRDefault="00383CBC">
      <w:pPr>
        <w:pStyle w:val="a9"/>
        <w:ind w:left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1.4. Уточнения и изменения по поставке могут производиться дополнительно по взаимному согласию </w:t>
      </w:r>
      <w:r>
        <w:rPr>
          <w:bCs/>
          <w:sz w:val="18"/>
          <w:szCs w:val="18"/>
        </w:rPr>
        <w:t xml:space="preserve">сторон до момента отгрузки товара со склада производителя в Швеции.  </w:t>
      </w:r>
    </w:p>
    <w:p w:rsidR="00383CBC" w:rsidRDefault="00383CBC">
      <w:pPr>
        <w:pStyle w:val="a9"/>
        <w:ind w:left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2. Порядок отгрузки и приемки товара.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>2.1.Продавец поставляет Покупателю Товар на склад в пределах г. Санкт-Петербург своими силами и средствами, согласно заказам, полученным от уполномоченного представителя Покупателя посредством факсимильной связи, электронной почты или любым другим способом, удобным для обеих Сторон.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>2.2. Отгрузка производится в течени</w:t>
      </w:r>
      <w:r w:rsidR="003426A8">
        <w:rPr>
          <w:sz w:val="18"/>
          <w:szCs w:val="18"/>
        </w:rPr>
        <w:t>е</w:t>
      </w:r>
      <w:r>
        <w:rPr>
          <w:sz w:val="18"/>
          <w:szCs w:val="18"/>
        </w:rPr>
        <w:t xml:space="preserve"> 3-х рабочих дней после оплаты всех выставленных счетов.</w:t>
      </w:r>
    </w:p>
    <w:p w:rsidR="00383CBC" w:rsidRDefault="00383CBC">
      <w:pPr>
        <w:spacing w:before="14" w:line="254" w:lineRule="exact"/>
        <w:rPr>
          <w:sz w:val="18"/>
          <w:szCs w:val="18"/>
        </w:rPr>
      </w:pPr>
      <w:r>
        <w:rPr>
          <w:sz w:val="18"/>
          <w:szCs w:val="18"/>
        </w:rPr>
        <w:t>2.3.Счёт на транспортные расходы по доставке Товара на склад Покупателя за пределами Ленинградской обл. выставляется отдельно и  должен быть оплачен в размере 100% до момента отгрузки. По желанию Покупатель имеет право сам организовать самовывоз Товара со склада Поставщика.</w:t>
      </w:r>
    </w:p>
    <w:p w:rsidR="00383CBC" w:rsidRDefault="00383CBC">
      <w:pPr>
        <w:shd w:val="clear" w:color="auto" w:fill="FFFFFF"/>
        <w:spacing w:before="14" w:line="254" w:lineRule="exact"/>
        <w:rPr>
          <w:sz w:val="18"/>
          <w:szCs w:val="18"/>
        </w:rPr>
      </w:pPr>
      <w:r>
        <w:rPr>
          <w:sz w:val="18"/>
          <w:szCs w:val="18"/>
        </w:rPr>
        <w:t>2.4. При единовременном факте покупки товаров на сумму,  превышающую 350 000 руб., транспортные расходы по доставке со склада г.Санкт-Петербург до терминала транспортной компании Покупателя в г.Москва оплачивает Продавец. Под транспортными расходами понимается стоимость экспедирования груза железнодорожным и авто транспортом.</w:t>
      </w:r>
      <w:r>
        <w:rPr>
          <w:sz w:val="18"/>
          <w:szCs w:val="18"/>
          <w:shd w:val="clear" w:color="auto" w:fill="E6FF00"/>
        </w:rPr>
        <w:t xml:space="preserve"> </w:t>
      </w:r>
    </w:p>
    <w:p w:rsidR="00383CBC" w:rsidRDefault="00383CBC">
      <w:pPr>
        <w:spacing w:line="264" w:lineRule="exact"/>
        <w:rPr>
          <w:sz w:val="18"/>
          <w:szCs w:val="18"/>
        </w:rPr>
      </w:pPr>
      <w:r>
        <w:rPr>
          <w:sz w:val="18"/>
          <w:szCs w:val="18"/>
        </w:rPr>
        <w:t>2.5.Продавец передает Покупателю оплаченный То</w:t>
      </w:r>
      <w:r w:rsidR="002E27FD">
        <w:rPr>
          <w:sz w:val="18"/>
          <w:szCs w:val="18"/>
        </w:rPr>
        <w:t>вар по накладной</w:t>
      </w:r>
      <w:r w:rsidR="003426A8" w:rsidRPr="003426A8">
        <w:rPr>
          <w:sz w:val="18"/>
          <w:szCs w:val="18"/>
        </w:rPr>
        <w:t xml:space="preserve"> </w:t>
      </w:r>
      <w:r w:rsidR="003426A8">
        <w:rPr>
          <w:sz w:val="18"/>
          <w:szCs w:val="18"/>
        </w:rPr>
        <w:t>УФ ТОРГ-12</w:t>
      </w:r>
      <w:r w:rsidR="002E27FD">
        <w:rPr>
          <w:sz w:val="18"/>
          <w:szCs w:val="18"/>
        </w:rPr>
        <w:t>, в которой указывае</w:t>
      </w:r>
      <w:r>
        <w:rPr>
          <w:sz w:val="18"/>
          <w:szCs w:val="18"/>
        </w:rPr>
        <w:t>тся наименование Товара, общее количество, цена одной единицы и общая стоимость Товара, сумма НДС.</w:t>
      </w:r>
    </w:p>
    <w:p w:rsidR="00383CBC" w:rsidRDefault="00383CBC">
      <w:pPr>
        <w:spacing w:line="264" w:lineRule="exact"/>
        <w:rPr>
          <w:sz w:val="18"/>
          <w:szCs w:val="18"/>
        </w:rPr>
      </w:pPr>
      <w:r>
        <w:rPr>
          <w:sz w:val="18"/>
          <w:szCs w:val="18"/>
        </w:rPr>
        <w:t xml:space="preserve">2.6.Приемка Товара осуществляется в присутствии представителей обеих сторон, представителем Покупателя может  выступать экспедитор уполномоченной транспортной компании. </w:t>
      </w:r>
    </w:p>
    <w:p w:rsidR="00383CBC" w:rsidRDefault="00383CBC">
      <w:pPr>
        <w:spacing w:before="4" w:line="259" w:lineRule="exact"/>
        <w:rPr>
          <w:bCs/>
          <w:sz w:val="18"/>
          <w:szCs w:val="18"/>
        </w:rPr>
      </w:pPr>
      <w:r>
        <w:rPr>
          <w:sz w:val="18"/>
          <w:szCs w:val="18"/>
        </w:rPr>
        <w:t xml:space="preserve"> 2.7.Право собственности и все риски на Товар, поставляемый в рамках Заказа и без нарушений условий Договора, переходят от Продавца к Покупателю в момент передачи  Товара представителю </w:t>
      </w:r>
      <w:r>
        <w:rPr>
          <w:bCs/>
          <w:sz w:val="18"/>
          <w:szCs w:val="18"/>
        </w:rPr>
        <w:t>Покупателя и подписания соответствующих документов по передачи Товара.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Факт передачи Товара не освобождает Покупателя и Продавца от ответственности за ненадлежащее выполнение условий п.3 и п.5. настоящего Договора.</w:t>
      </w:r>
    </w:p>
    <w:p w:rsidR="00383CBC" w:rsidRDefault="00383CBC">
      <w:pPr>
        <w:spacing w:before="4" w:line="259" w:lineRule="exact"/>
        <w:jc w:val="both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2.8. Крайний срок отгрузки товара со склада Продавца не позднее ___.__________.2014 г.</w:t>
      </w:r>
    </w:p>
    <w:p w:rsidR="00383CBC" w:rsidRDefault="00383CBC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3.Требования к товару.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>3.1.Товар должен иметь индивидуальную упаковку, дающую возможность  продавать его в магазинах розничной и оптовой торговли. Товар должен иметь надлежащую тару и упаковку, позволяющую сохранять все его качества во время транспортировки и хранения. За повреждения, которые являются следствием небрежного хранения, ответственность несёт Покупатель.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>3.2. Каждая единица Товара должна иметь индивидуальный штрих-код, который однозначно позволяет определять принадлежность товар к конкретной позиции в ассортименте Продавца и Покупателя.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>3.3.Продавец обязан предоставить Покупателю копии действующих сертификатов</w:t>
      </w:r>
      <w:r w:rsidR="003426A8">
        <w:rPr>
          <w:sz w:val="18"/>
          <w:szCs w:val="18"/>
        </w:rPr>
        <w:t xml:space="preserve"> (или заменяющих их документов).</w:t>
      </w:r>
    </w:p>
    <w:p w:rsidR="00383CBC" w:rsidRDefault="00383CBC">
      <w:pPr>
        <w:rPr>
          <w:b/>
          <w:sz w:val="18"/>
          <w:szCs w:val="18"/>
        </w:rPr>
      </w:pPr>
      <w:r>
        <w:rPr>
          <w:sz w:val="18"/>
          <w:szCs w:val="18"/>
        </w:rPr>
        <w:t>3.4.Рекламации по качеству Това</w:t>
      </w:r>
      <w:r w:rsidR="003426A8">
        <w:rPr>
          <w:sz w:val="18"/>
          <w:szCs w:val="18"/>
        </w:rPr>
        <w:t>ров должны оформляться в течение</w:t>
      </w:r>
      <w:r>
        <w:rPr>
          <w:sz w:val="18"/>
          <w:szCs w:val="18"/>
        </w:rPr>
        <w:t xml:space="preserve"> 10 дней с момента поставки Товара Покупателю. Рекламация в письменной и электронной форме с вложенными фотографиями передается Продавцу. Некачественный Товар Продавец обязуется за свой счет обменять на качественный или оформить возврат товара и денежных средств.</w:t>
      </w:r>
    </w:p>
    <w:p w:rsidR="00383CBC" w:rsidRDefault="00383CBC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4. Порядок расчётов и условий оплаты товара.</w:t>
      </w:r>
    </w:p>
    <w:p w:rsidR="00383CBC" w:rsidRDefault="00383CBC">
      <w:pPr>
        <w:spacing w:before="14" w:line="254" w:lineRule="exact"/>
        <w:jc w:val="both"/>
        <w:rPr>
          <w:sz w:val="18"/>
          <w:szCs w:val="18"/>
        </w:rPr>
      </w:pPr>
      <w:r>
        <w:rPr>
          <w:sz w:val="18"/>
          <w:szCs w:val="18"/>
        </w:rPr>
        <w:t>4.1.  Товар отгружается со склада Продавца на склад Покупателю при условии 100% оплаты выставленного счёта по согласованной заявке Покупателя. Оплата выставленного счёта д</w:t>
      </w:r>
      <w:r w:rsidR="003426A8">
        <w:rPr>
          <w:sz w:val="18"/>
          <w:szCs w:val="18"/>
        </w:rPr>
        <w:t>олжна быть произведена в течение</w:t>
      </w:r>
      <w:r>
        <w:rPr>
          <w:sz w:val="18"/>
          <w:szCs w:val="18"/>
        </w:rPr>
        <w:t xml:space="preserve"> 7 календарных дней.</w:t>
      </w:r>
      <w:r w:rsidR="003426A8">
        <w:rPr>
          <w:sz w:val="18"/>
          <w:szCs w:val="18"/>
        </w:rPr>
        <w:t xml:space="preserve"> В течение</w:t>
      </w:r>
      <w:r>
        <w:rPr>
          <w:sz w:val="18"/>
          <w:szCs w:val="18"/>
        </w:rPr>
        <w:t xml:space="preserve"> этого времени товар считается забронированным. По истечении установленного срока оплаты счёта бронирование снимается и заявка расформировывается.</w:t>
      </w:r>
    </w:p>
    <w:p w:rsidR="00383CBC" w:rsidRDefault="00383CBC">
      <w:pPr>
        <w:spacing w:before="14" w:line="254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 Оплата за заказанный Товар со Швеции осуществляется следующим образом:  После подтверждения наличия требуемого товара на складе в Швеции, </w:t>
      </w:r>
      <w:r>
        <w:rPr>
          <w:bCs/>
          <w:sz w:val="18"/>
          <w:szCs w:val="18"/>
        </w:rPr>
        <w:t>Покупатель обязуется п</w:t>
      </w:r>
      <w:r w:rsidR="002E27FD">
        <w:rPr>
          <w:bCs/>
          <w:sz w:val="18"/>
          <w:szCs w:val="18"/>
        </w:rPr>
        <w:t>роизвести предоплату в размере 5</w:t>
      </w:r>
      <w:r>
        <w:rPr>
          <w:bCs/>
          <w:sz w:val="18"/>
          <w:szCs w:val="18"/>
        </w:rPr>
        <w:t xml:space="preserve">0% от общей суммы выставленного счёта  </w:t>
      </w:r>
      <w:r>
        <w:rPr>
          <w:sz w:val="18"/>
          <w:szCs w:val="18"/>
        </w:rPr>
        <w:t xml:space="preserve">путем перечисления денежных средств  на расчетный счет Продавца, в течение 3 банковских дней с момента получения </w:t>
      </w:r>
      <w:r w:rsidR="002E27FD">
        <w:rPr>
          <w:sz w:val="18"/>
          <w:szCs w:val="18"/>
        </w:rPr>
        <w:t>выставленного счёта. Остальные 5</w:t>
      </w:r>
      <w:r>
        <w:rPr>
          <w:sz w:val="18"/>
          <w:szCs w:val="18"/>
        </w:rPr>
        <w:t xml:space="preserve">0% от общей суммы Покупатель обязуется оплатить в течение 5 (пяти) календарных дней с момента получения уведомления о готовности к отправке Товара на склад Покупателя. </w:t>
      </w:r>
    </w:p>
    <w:p w:rsidR="00383CBC" w:rsidRDefault="00383CBC">
      <w:pPr>
        <w:spacing w:before="14" w:line="254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Датой фактической оплаты Товара считается поступление денежных средств за Товар на расчетный счёт Продавца. </w:t>
      </w:r>
    </w:p>
    <w:p w:rsidR="00383CBC" w:rsidRPr="002E27FD" w:rsidRDefault="002E27FD" w:rsidP="002E27FD">
      <w:pPr>
        <w:spacing w:before="14" w:line="254" w:lineRule="exact"/>
        <w:jc w:val="both"/>
        <w:rPr>
          <w:sz w:val="18"/>
          <w:szCs w:val="18"/>
        </w:rPr>
      </w:pPr>
      <w:r>
        <w:rPr>
          <w:sz w:val="18"/>
          <w:szCs w:val="18"/>
        </w:rPr>
        <w:t>4.4</w:t>
      </w:r>
      <w:r w:rsidR="00383CB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383CBC">
        <w:rPr>
          <w:sz w:val="18"/>
          <w:szCs w:val="18"/>
        </w:rPr>
        <w:t>Покупатель вправе оплатить заказанный Товар досрочно.</w:t>
      </w:r>
    </w:p>
    <w:p w:rsidR="00383CBC" w:rsidRDefault="00383CBC">
      <w:pPr>
        <w:jc w:val="center"/>
        <w:rPr>
          <w:b/>
          <w:bCs/>
          <w:sz w:val="18"/>
          <w:szCs w:val="18"/>
        </w:rPr>
      </w:pPr>
    </w:p>
    <w:p w:rsidR="00383CBC" w:rsidRDefault="00383CBC">
      <w:pPr>
        <w:jc w:val="center"/>
        <w:rPr>
          <w:b/>
          <w:bCs/>
          <w:sz w:val="18"/>
          <w:szCs w:val="18"/>
        </w:rPr>
      </w:pPr>
    </w:p>
    <w:p w:rsidR="00383CBC" w:rsidRDefault="00383CBC">
      <w:pPr>
        <w:jc w:val="center"/>
        <w:rPr>
          <w:b/>
          <w:bCs/>
          <w:sz w:val="18"/>
          <w:szCs w:val="18"/>
        </w:rPr>
      </w:pPr>
    </w:p>
    <w:p w:rsidR="00383CBC" w:rsidRDefault="00383CBC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5.Ответс</w:t>
      </w:r>
      <w:r w:rsidR="003426A8">
        <w:rPr>
          <w:b/>
          <w:bCs/>
          <w:sz w:val="18"/>
          <w:szCs w:val="18"/>
        </w:rPr>
        <w:t>т</w:t>
      </w:r>
      <w:r>
        <w:rPr>
          <w:b/>
          <w:bCs/>
          <w:sz w:val="18"/>
          <w:szCs w:val="18"/>
        </w:rPr>
        <w:t>венность сторон.</w:t>
      </w:r>
    </w:p>
    <w:p w:rsidR="00383CBC" w:rsidRDefault="00383CBC">
      <w:pPr>
        <w:spacing w:line="264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5.1. При необоснованном отказе Покупателя от приёмки Товара согласно Приложению до 31.12.2014 г., при условии, что Продавец выполнил все условия Договора поставки, кроме случаев форс-мажор, сумма предоплаты Покупателю не возвращается.</w:t>
      </w:r>
    </w:p>
    <w:p w:rsidR="00383CBC" w:rsidRDefault="00383CBC">
      <w:pPr>
        <w:spacing w:line="264" w:lineRule="exac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5.2. При невозможности выполнить заказ Покупателя по количеству и срокам, частично или полностью, указанных в Договоре и Приложении, Продавец гарантирует возврат неиспользованных денежных средств Покупателю. Покупатель оставляет за собой право выставить пени за использование вышеуказанных денежных средств по ставке рефинансирования ЦБ РФ, действующей на момент заключения Договора.</w:t>
      </w:r>
      <w:r>
        <w:rPr>
          <w:sz w:val="18"/>
          <w:szCs w:val="18"/>
          <w:shd w:val="clear" w:color="auto" w:fill="E6FF00"/>
        </w:rPr>
        <w:t xml:space="preserve"> </w:t>
      </w:r>
    </w:p>
    <w:p w:rsidR="00383CBC" w:rsidRDefault="00383CBC">
      <w:pPr>
        <w:spacing w:line="264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В случае превышения срока хранения, на складе Продавца оплаченного Покупателем  Товара, более чем 20 дней  с момента оплаты, Продавец оставляет за собой право выставить дополнительно счёт за хранение из расчёта 250 руб. в сутки за одно  паллета- место. При превышении срока хранения более чем на 60 дней Продавец имеет право в дальнейшем распоряжаться  не забранным  Товаром по своему усмотрению (утилизация, реализация третьим лицам) </w:t>
      </w:r>
    </w:p>
    <w:p w:rsidR="00383CBC" w:rsidRDefault="00383CBC">
      <w:pPr>
        <w:spacing w:line="264" w:lineRule="exact"/>
        <w:jc w:val="both"/>
        <w:rPr>
          <w:sz w:val="18"/>
          <w:szCs w:val="18"/>
        </w:rPr>
      </w:pPr>
      <w:r>
        <w:rPr>
          <w:sz w:val="18"/>
          <w:szCs w:val="18"/>
        </w:rPr>
        <w:t>5.4. В случае нарушения Продавцом сроков поставки Товаро</w:t>
      </w:r>
      <w:r w:rsidR="002E27FD">
        <w:rPr>
          <w:sz w:val="18"/>
          <w:szCs w:val="18"/>
        </w:rPr>
        <w:t xml:space="preserve">в, оговоренных в п.2.8 </w:t>
      </w:r>
      <w:r>
        <w:rPr>
          <w:sz w:val="18"/>
          <w:szCs w:val="18"/>
        </w:rPr>
        <w:t>оплаченных Покупателем, более чем на 5 календарных дней - Продавец предоставляет дополнительную скидку 0,2% от суммы оплаты за каждый день просрочки.</w:t>
      </w:r>
    </w:p>
    <w:p w:rsidR="00383CBC" w:rsidRDefault="00383CBC">
      <w:pPr>
        <w:spacing w:line="264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5.5. Продавец берёт на себя ответственность выполнения гарантийных обязательств по проданному Товару.</w:t>
      </w:r>
    </w:p>
    <w:p w:rsidR="00383CBC" w:rsidRDefault="00383CBC">
      <w:pPr>
        <w:spacing w:line="264" w:lineRule="exac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5.6. Если на поставляемый Товар не установлен гарантийный срок, срок службы или срок годности, претензии на Товар от покупателей купивших его в магазинах  Покупателя будут рассматриваться Продавцом в соответствии с Правилами торговли РФ на момент продажи.  </w:t>
      </w:r>
    </w:p>
    <w:p w:rsidR="00383CBC" w:rsidRDefault="00383CBC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6.Форс-мажор.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>6.1.Стороны освобождаются от выполнения обязательств по настоящему Договору частично или полностью, если причиной невыполнения обязательств по договору является препятствие непреодолимой силы, которое непосредственно влияет на выполнение условий Договора и происходит по независящим от Сторон причинам. Изменения действующего законодательства или нормативно-правовых актов, прямо или косвенно затрагивающих Сторону, не считаются обстоятельством «форс-мажор».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 xml:space="preserve">6.2. </w:t>
      </w:r>
      <w:r w:rsidR="003426A8">
        <w:rPr>
          <w:sz w:val="18"/>
          <w:szCs w:val="18"/>
        </w:rPr>
        <w:t xml:space="preserve">Не извещение другой Стороны о форс мажорных обстоятельствах в течение 30 (тридцати) дней с момента их наступления лишает Сторону , попавшую под воздействие таких обстоятельств, права ссылаться на них в качестве основания неисполнения этой Стороной своих обязательств по настоящему </w:t>
      </w:r>
    </w:p>
    <w:p w:rsidR="00383CBC" w:rsidRDefault="00383CBC">
      <w:pPr>
        <w:rPr>
          <w:b/>
          <w:bCs/>
          <w:sz w:val="18"/>
          <w:szCs w:val="18"/>
        </w:rPr>
      </w:pPr>
      <w:r>
        <w:rPr>
          <w:sz w:val="18"/>
          <w:szCs w:val="18"/>
        </w:rPr>
        <w:t>Договору.</w:t>
      </w:r>
    </w:p>
    <w:p w:rsidR="00383CBC" w:rsidRDefault="00383CBC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7.Разрешение спорных вопросов.</w:t>
      </w:r>
    </w:p>
    <w:p w:rsidR="00383CBC" w:rsidRDefault="00383CBC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7.1.Все спорные вопросы, возникающие на основании этого договора, Стороны стараются  решить путем переговоров. </w:t>
      </w:r>
      <w:r w:rsidR="003426A8">
        <w:rPr>
          <w:sz w:val="18"/>
          <w:szCs w:val="18"/>
        </w:rPr>
        <w:t>Если это окажется невозможным, вопрос передается на рассмотрение в Арбитражный суд г. Санкт-Петербурга.</w:t>
      </w:r>
    </w:p>
    <w:p w:rsidR="00383CBC" w:rsidRDefault="00383CBC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8.Срок действия договора.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>8.1.Настоящий договор вступает в силу с момента его подписания и действует по 31 декабря 2014 года.</w:t>
      </w:r>
    </w:p>
    <w:p w:rsidR="00383CBC" w:rsidRDefault="003426A8">
      <w:pPr>
        <w:rPr>
          <w:b/>
          <w:bCs/>
          <w:sz w:val="18"/>
          <w:szCs w:val="18"/>
        </w:rPr>
      </w:pPr>
      <w:r>
        <w:rPr>
          <w:sz w:val="18"/>
          <w:szCs w:val="18"/>
        </w:rPr>
        <w:t>8.2 .Если за 30 (тридцать) дней до окончания срока действия Договора ни одна из сторон не заявит о его расторжении, Договор считается пролонгированным на 1 (один) год.</w:t>
      </w:r>
    </w:p>
    <w:p w:rsidR="00383CBC" w:rsidRDefault="00383CBC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9.Прочие условия.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>9.1.Во всем остальном, не оговоренном в договоре, стороны руководствуются действующим законодательством РФ.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 xml:space="preserve">9.2.Все изменения и дополнения к настоящему договору нужно выполнить в письменной форме с подписями обеих 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>сторон.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>9.3. Недействительность каких-либо положений настоящего Договора не влечёт недействительность прочих его частей.</w:t>
      </w:r>
    </w:p>
    <w:p w:rsidR="00383CBC" w:rsidRDefault="00383CBC">
      <w:pPr>
        <w:rPr>
          <w:sz w:val="18"/>
          <w:szCs w:val="18"/>
        </w:rPr>
      </w:pPr>
      <w:r>
        <w:rPr>
          <w:sz w:val="18"/>
          <w:szCs w:val="18"/>
        </w:rPr>
        <w:t>9.4.Настоящий договор составлен на русском языке в двух экземплярах, имеющих одинаковую юридическую силу, по одному для каждой из Сторон.</w:t>
      </w:r>
    </w:p>
    <w:p w:rsidR="00383CBC" w:rsidRDefault="00383CBC">
      <w:pPr>
        <w:rPr>
          <w:sz w:val="20"/>
        </w:rPr>
      </w:pPr>
      <w:r>
        <w:rPr>
          <w:sz w:val="18"/>
          <w:szCs w:val="18"/>
        </w:rPr>
        <w:t>10.Реквизиты сторон.</w:t>
      </w:r>
    </w:p>
    <w:p w:rsidR="00383CBC" w:rsidRDefault="00383CBC">
      <w:pPr>
        <w:rPr>
          <w:sz w:val="20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580"/>
        <w:gridCol w:w="5389"/>
      </w:tblGrid>
      <w:tr w:rsidR="00383CBC">
        <w:trPr>
          <w:trHeight w:val="27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BC" w:rsidRDefault="00383CBC">
            <w:pPr>
              <w:snapToGrid w:val="0"/>
              <w:rPr>
                <w:b/>
              </w:rPr>
            </w:pPr>
            <w:r>
              <w:rPr>
                <w:b/>
              </w:rPr>
              <w:t>Продавец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BC" w:rsidRDefault="00383CBC">
            <w:pPr>
              <w:snapToGrid w:val="0"/>
            </w:pPr>
            <w:r>
              <w:rPr>
                <w:b/>
              </w:rPr>
              <w:t>Покупатель</w:t>
            </w:r>
          </w:p>
        </w:tc>
      </w:tr>
      <w:tr w:rsidR="00383CBC">
        <w:trPr>
          <w:trHeight w:val="201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BC" w:rsidRDefault="00383C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«Светлица Трейд» </w:t>
            </w:r>
          </w:p>
          <w:p w:rsidR="00383CBC" w:rsidRDefault="0038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7802859128  КПП 780201001</w:t>
            </w:r>
          </w:p>
          <w:p w:rsidR="00383CBC" w:rsidRDefault="0038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Юр. и почт.</w:t>
            </w:r>
            <w:r w:rsidR="003426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адрес: 19</w:t>
            </w:r>
            <w:r w:rsidRPr="00054F58">
              <w:rPr>
                <w:sz w:val="20"/>
                <w:szCs w:val="20"/>
              </w:rPr>
              <w:t>4352</w:t>
            </w:r>
            <w:r>
              <w:rPr>
                <w:sz w:val="20"/>
                <w:szCs w:val="20"/>
              </w:rPr>
              <w:t xml:space="preserve">, г.Санкт-Петербург, ул.Руднева, д.22, кор.2, лит.А, пом.21Н </w:t>
            </w:r>
          </w:p>
          <w:p w:rsidR="00383CBC" w:rsidRDefault="0038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Факт. адрес: 19</w:t>
            </w:r>
            <w:r w:rsidRPr="00054F58">
              <w:rPr>
                <w:sz w:val="20"/>
                <w:szCs w:val="20"/>
              </w:rPr>
              <w:t>4352</w:t>
            </w:r>
            <w:r>
              <w:rPr>
                <w:sz w:val="20"/>
                <w:szCs w:val="20"/>
              </w:rPr>
              <w:t xml:space="preserve">, г.Санкт-Петербург, ул.Руднева, д.22, кор.2, лит.А, пом.21Н   </w:t>
            </w:r>
          </w:p>
          <w:p w:rsidR="00383CBC" w:rsidRDefault="0038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р/с 40702810732210000653  </w:t>
            </w:r>
          </w:p>
          <w:p w:rsidR="00383CBC" w:rsidRDefault="0038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Банк: Филиал «Санкт-Петербургский» </w:t>
            </w:r>
            <w:r w:rsidR="00054F58">
              <w:rPr>
                <w:sz w:val="20"/>
                <w:szCs w:val="20"/>
              </w:rPr>
              <w:t xml:space="preserve">ОАО </w:t>
            </w:r>
            <w:r>
              <w:rPr>
                <w:sz w:val="20"/>
                <w:szCs w:val="20"/>
              </w:rPr>
              <w:t xml:space="preserve">«АЛЬФА-БАНК» </w:t>
            </w:r>
          </w:p>
          <w:p w:rsidR="00383CBC" w:rsidRDefault="0038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к/с 3010181060000000786 </w:t>
            </w:r>
          </w:p>
          <w:p w:rsidR="00383CBC" w:rsidRDefault="0038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БИК  044030786, КПП  780201001,                                                                                                              ОКПО  39476049</w:t>
            </w:r>
          </w:p>
          <w:p w:rsidR="00383CBC" w:rsidRDefault="00383CBC">
            <w:r>
              <w:rPr>
                <w:sz w:val="20"/>
                <w:szCs w:val="20"/>
              </w:rPr>
              <w:t xml:space="preserve">тел.  8 (812) 974-25-52 </w:t>
            </w:r>
          </w:p>
          <w:p w:rsidR="00383CBC" w:rsidRDefault="00383CBC">
            <w:r>
              <w:t xml:space="preserve">               </w:t>
            </w:r>
            <w:hyperlink r:id="rId5" w:history="1">
              <w:r>
                <w:rPr>
                  <w:rStyle w:val="a3"/>
                </w:rPr>
                <w:t>www.</w:t>
              </w:r>
              <w:r>
                <w:rPr>
                  <w:rStyle w:val="a3"/>
                  <w:lang w:val="en-US"/>
                </w:rPr>
                <w:t>svetlitsa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net</w:t>
              </w:r>
            </w:hyperlink>
          </w:p>
          <w:p w:rsidR="00383CBC" w:rsidRDefault="00383CBC"/>
          <w:p w:rsidR="00383CBC" w:rsidRDefault="00383CBC"/>
          <w:p w:rsidR="00383CBC" w:rsidRDefault="00383CBC">
            <w:pPr>
              <w:rPr>
                <w:sz w:val="16"/>
                <w:szCs w:val="16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BC" w:rsidRDefault="00383CBC">
            <w:pPr>
              <w:snapToGrid w:val="0"/>
            </w:pPr>
            <w:r>
              <w:rPr>
                <w:sz w:val="20"/>
              </w:rPr>
              <w:t xml:space="preserve"> </w:t>
            </w:r>
          </w:p>
        </w:tc>
      </w:tr>
    </w:tbl>
    <w:p w:rsidR="00383CBC" w:rsidRDefault="00383CBC"/>
    <w:p w:rsidR="00383CBC" w:rsidRDefault="00383CBC">
      <w:r>
        <w:t>_____________/ Тарасов А.И./</w:t>
      </w:r>
      <w:r>
        <w:tab/>
      </w:r>
      <w:r>
        <w:tab/>
      </w:r>
      <w:r>
        <w:tab/>
      </w:r>
      <w:r>
        <w:tab/>
        <w:t>_____________/ ________________/</w:t>
      </w:r>
    </w:p>
    <w:p w:rsidR="00383CBC" w:rsidRDefault="00383CBC"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383CBC" w:rsidSect="003A04A1">
      <w:pgSz w:w="11906" w:h="16838"/>
      <w:pgMar w:top="540" w:right="566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54F58"/>
    <w:rsid w:val="00054F58"/>
    <w:rsid w:val="002E27FD"/>
    <w:rsid w:val="003426A8"/>
    <w:rsid w:val="00383CBC"/>
    <w:rsid w:val="003A04A1"/>
    <w:rsid w:val="00560739"/>
    <w:rsid w:val="00A80D3F"/>
    <w:rsid w:val="00DD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04A1"/>
    <w:pPr>
      <w:keepNext/>
      <w:jc w:val="center"/>
      <w:outlineLvl w:val="0"/>
    </w:pPr>
    <w:rPr>
      <w:rFonts w:ascii="Comic Sans MS" w:hAnsi="Comic Sans MS" w:cs="Comic Sans MS"/>
      <w:sz w:val="32"/>
    </w:rPr>
  </w:style>
  <w:style w:type="paragraph" w:styleId="2">
    <w:name w:val="heading 2"/>
    <w:basedOn w:val="a"/>
    <w:next w:val="a"/>
    <w:qFormat/>
    <w:rsid w:val="003A04A1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04A1"/>
    <w:pPr>
      <w:keepNext/>
      <w:tabs>
        <w:tab w:val="num" w:pos="0"/>
      </w:tabs>
      <w:ind w:left="720" w:hanging="720"/>
      <w:jc w:val="center"/>
      <w:outlineLvl w:val="2"/>
    </w:pPr>
    <w:rPr>
      <w:rFonts w:ascii="Impact" w:hAnsi="Impact" w:cs="Impac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04A1"/>
  </w:style>
  <w:style w:type="character" w:customStyle="1" w:styleId="WW8Num1z1">
    <w:name w:val="WW8Num1z1"/>
    <w:rsid w:val="003A04A1"/>
  </w:style>
  <w:style w:type="character" w:customStyle="1" w:styleId="WW8Num1z2">
    <w:name w:val="WW8Num1z2"/>
    <w:rsid w:val="003A04A1"/>
  </w:style>
  <w:style w:type="character" w:customStyle="1" w:styleId="WW8Num1z3">
    <w:name w:val="WW8Num1z3"/>
    <w:rsid w:val="003A04A1"/>
  </w:style>
  <w:style w:type="character" w:customStyle="1" w:styleId="WW8Num1z4">
    <w:name w:val="WW8Num1z4"/>
    <w:rsid w:val="003A04A1"/>
  </w:style>
  <w:style w:type="character" w:customStyle="1" w:styleId="WW8Num1z5">
    <w:name w:val="WW8Num1z5"/>
    <w:rsid w:val="003A04A1"/>
  </w:style>
  <w:style w:type="character" w:customStyle="1" w:styleId="WW8Num1z6">
    <w:name w:val="WW8Num1z6"/>
    <w:rsid w:val="003A04A1"/>
  </w:style>
  <w:style w:type="character" w:customStyle="1" w:styleId="WW8Num1z7">
    <w:name w:val="WW8Num1z7"/>
    <w:rsid w:val="003A04A1"/>
  </w:style>
  <w:style w:type="character" w:customStyle="1" w:styleId="WW8Num1z8">
    <w:name w:val="WW8Num1z8"/>
    <w:rsid w:val="003A04A1"/>
  </w:style>
  <w:style w:type="character" w:customStyle="1" w:styleId="30">
    <w:name w:val="Основной шрифт абзаца3"/>
    <w:rsid w:val="003A04A1"/>
  </w:style>
  <w:style w:type="character" w:customStyle="1" w:styleId="20">
    <w:name w:val="Основной шрифт абзаца2"/>
    <w:rsid w:val="003A04A1"/>
  </w:style>
  <w:style w:type="character" w:customStyle="1" w:styleId="Absatz-Standardschriftart">
    <w:name w:val="Absatz-Standardschriftart"/>
    <w:rsid w:val="003A04A1"/>
  </w:style>
  <w:style w:type="character" w:customStyle="1" w:styleId="WW8Num10z0">
    <w:name w:val="WW8Num10z0"/>
    <w:rsid w:val="003A04A1"/>
    <w:rPr>
      <w:sz w:val="16"/>
    </w:rPr>
  </w:style>
  <w:style w:type="character" w:customStyle="1" w:styleId="10">
    <w:name w:val="Основной шрифт абзаца1"/>
    <w:rsid w:val="003A04A1"/>
  </w:style>
  <w:style w:type="character" w:styleId="a3">
    <w:name w:val="Hyperlink"/>
    <w:rsid w:val="003A04A1"/>
    <w:rPr>
      <w:color w:val="0000FF"/>
      <w:u w:val="single"/>
    </w:rPr>
  </w:style>
  <w:style w:type="character" w:customStyle="1" w:styleId="a4">
    <w:name w:val="Символ нумерации"/>
    <w:rsid w:val="003A04A1"/>
  </w:style>
  <w:style w:type="paragraph" w:customStyle="1" w:styleId="a5">
    <w:name w:val="Заголовок"/>
    <w:basedOn w:val="a"/>
    <w:next w:val="a6"/>
    <w:rsid w:val="003A04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3A04A1"/>
    <w:pPr>
      <w:jc w:val="both"/>
    </w:pPr>
    <w:rPr>
      <w:rFonts w:ascii="Comic Sans MS" w:hAnsi="Comic Sans MS" w:cs="Comic Sans MS"/>
    </w:rPr>
  </w:style>
  <w:style w:type="paragraph" w:styleId="a7">
    <w:name w:val="List"/>
    <w:basedOn w:val="a6"/>
    <w:rsid w:val="003A04A1"/>
    <w:rPr>
      <w:rFonts w:ascii="Arial" w:hAnsi="Arial" w:cs="Tahoma"/>
    </w:rPr>
  </w:style>
  <w:style w:type="paragraph" w:customStyle="1" w:styleId="31">
    <w:name w:val="Название3"/>
    <w:basedOn w:val="a"/>
    <w:rsid w:val="003A04A1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A04A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A04A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3A04A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A04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A04A1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3A04A1"/>
    <w:pPr>
      <w:jc w:val="both"/>
    </w:pPr>
    <w:rPr>
      <w:rFonts w:ascii="Comic Sans MS" w:hAnsi="Comic Sans MS" w:cs="Comic Sans MS"/>
      <w:sz w:val="20"/>
    </w:rPr>
  </w:style>
  <w:style w:type="paragraph" w:styleId="a8">
    <w:name w:val="Balloon Text"/>
    <w:basedOn w:val="a"/>
    <w:rsid w:val="003A04A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3A04A1"/>
    <w:pPr>
      <w:spacing w:after="120"/>
      <w:ind w:left="283"/>
    </w:pPr>
  </w:style>
  <w:style w:type="paragraph" w:customStyle="1" w:styleId="aa">
    <w:name w:val="Содержимое таблицы"/>
    <w:basedOn w:val="a"/>
    <w:rsid w:val="003A04A1"/>
    <w:pPr>
      <w:suppressLineNumbers/>
    </w:pPr>
  </w:style>
  <w:style w:type="paragraph" w:customStyle="1" w:styleId="ab">
    <w:name w:val="Заголовок таблицы"/>
    <w:basedOn w:val="aa"/>
    <w:rsid w:val="003A04A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itsa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товара</vt:lpstr>
    </vt:vector>
  </TitlesOfParts>
  <Company>Microsoft</Company>
  <LinksUpToDate>false</LinksUpToDate>
  <CharactersWithSpaces>9579</CharactersWithSpaces>
  <SharedDoc>false</SharedDoc>
  <HLinks>
    <vt:vector size="6" baseType="variant"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http://www.svetlitsa.net/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товара</dc:title>
  <dc:creator>Svetlana</dc:creator>
  <cp:lastModifiedBy>Демонстрационная версия</cp:lastModifiedBy>
  <cp:revision>2</cp:revision>
  <cp:lastPrinted>2014-06-06T11:51:00Z</cp:lastPrinted>
  <dcterms:created xsi:type="dcterms:W3CDTF">2014-10-13T21:15:00Z</dcterms:created>
  <dcterms:modified xsi:type="dcterms:W3CDTF">2014-10-13T21:15:00Z</dcterms:modified>
</cp:coreProperties>
</file>